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C4" w:rsidRDefault="004218C4" w:rsidP="004218C4">
      <w:r>
        <w:t>Standards Unwrapped: Reading Standards Foundational Skills Grade: K</w:t>
      </w:r>
    </w:p>
    <w:p w:rsidR="004218C4" w:rsidRDefault="004218C4" w:rsidP="004218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RF.K.1 Demonstrate understanding of the organization and basic features of print.</w:t>
            </w:r>
          </w:p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b/>
                <w:sz w:val="28"/>
                <w:szCs w:val="28"/>
                <w:highlight w:val="yellow"/>
              </w:rPr>
              <w:t>Demonstrate</w:t>
            </w:r>
            <w:r>
              <w:rPr>
                <w:b/>
                <w:sz w:val="28"/>
                <w:szCs w:val="28"/>
              </w:rPr>
              <w:t xml:space="preserve"> understanding of the</w:t>
            </w:r>
            <w:r>
              <w:rPr>
                <w:b/>
                <w:sz w:val="28"/>
                <w:szCs w:val="28"/>
                <w:u w:val="single"/>
              </w:rPr>
              <w:t xml:space="preserve"> organization and basic features of print.</w:t>
            </w:r>
          </w:p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218C4" w:rsidTr="004218C4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Organization &amp; basic features of print</w:t>
            </w:r>
          </w:p>
          <w:p w:rsidR="004218C4" w:rsidRDefault="004218C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Follow words</w:t>
            </w:r>
          </w:p>
          <w:p w:rsidR="004218C4" w:rsidRDefault="004218C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4218C4" w:rsidRDefault="004218C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Spoken words by specific sequence letters</w:t>
            </w:r>
          </w:p>
          <w:p w:rsidR="004218C4" w:rsidRDefault="004218C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Words are separated by spaces</w:t>
            </w:r>
          </w:p>
          <w:p w:rsidR="004218C4" w:rsidRDefault="004218C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Letters of the alphabet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Demonstrate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Left to right, top/bottom, page by page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Recognize 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Understand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RF.K.2 Demonstrate understanding of spoken words, syllables, and sounds (phonemes)</w:t>
            </w:r>
          </w:p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b/>
                <w:sz w:val="28"/>
                <w:szCs w:val="28"/>
                <w:highlight w:val="yellow"/>
              </w:rPr>
              <w:t>Demonstrate</w:t>
            </w:r>
            <w:r>
              <w:rPr>
                <w:b/>
                <w:sz w:val="28"/>
                <w:szCs w:val="28"/>
              </w:rPr>
              <w:t xml:space="preserve"> understanding of </w:t>
            </w:r>
            <w:r>
              <w:rPr>
                <w:b/>
                <w:sz w:val="28"/>
                <w:szCs w:val="28"/>
                <w:u w:val="single"/>
              </w:rPr>
              <w:t>spoken words, syllables, and sounds (phonemes)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218C4" w:rsidTr="004218C4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Spoken words, syllables, &amp; sounds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(phonemes)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Rhyming words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Syllables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Onset/rimes of single syllable words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Initial/medial vowel/final sounds CVC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Individual sounds(phonemes) 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t xml:space="preserve"> 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Demonstrate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Recognize, produce, count, pronounce, blend, segment, isolate, add/substitute</w:t>
            </w: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RF.K.3 Know and apply grade-level phonics and word analysis skills in decoding words</w:t>
            </w:r>
          </w:p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UNWRAPPED STANDARD: </w:t>
            </w:r>
            <w:r>
              <w:rPr>
                <w:b/>
                <w:sz w:val="28"/>
                <w:szCs w:val="28"/>
                <w:highlight w:val="yellow"/>
              </w:rPr>
              <w:t>Know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highlight w:val="yellow"/>
              </w:rPr>
              <w:t>apply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grade-level phonics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single"/>
              </w:rPr>
              <w:t>word analysis skills in decoding words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218C4" w:rsidTr="004218C4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Grade-level phonics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Word analysis skills in decoding skills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One to one letter/sound correspondence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Long/short sounds 5 major vowels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High frequency words by sight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Similarly spelled words</w:t>
            </w:r>
          </w:p>
          <w:p w:rsidR="004218C4" w:rsidRDefault="004218C4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Know &amp; apply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Demonstrate, associate, read, distinguish</w:t>
            </w: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RF.K.4 Read emergent-reader texts with purpose and understanding</w:t>
            </w:r>
          </w:p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18C4" w:rsidTr="004218C4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  <w:r>
              <w:rPr>
                <w:b/>
                <w:sz w:val="28"/>
                <w:szCs w:val="28"/>
                <w:highlight w:val="yellow"/>
              </w:rPr>
              <w:t>Read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emergent-reader texts with purpose and understanding</w:t>
            </w:r>
          </w:p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218C4" w:rsidTr="004218C4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Emergent-reader texts with purpose &amp; understanding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C4" w:rsidRDefault="004218C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read</w:t>
            </w:r>
          </w:p>
          <w:p w:rsidR="004218C4" w:rsidRDefault="004218C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218C4" w:rsidRDefault="004218C4" w:rsidP="004218C4">
      <w:pPr>
        <w:jc w:val="center"/>
      </w:pPr>
    </w:p>
    <w:p w:rsidR="00725DA8" w:rsidRDefault="00725DA8">
      <w:bookmarkStart w:id="0" w:name="_GoBack"/>
      <w:bookmarkEnd w:id="0"/>
    </w:p>
    <w:sectPr w:rsidR="00725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C4"/>
    <w:rsid w:val="004218C4"/>
    <w:rsid w:val="0072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8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1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>Toshiba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dcterms:created xsi:type="dcterms:W3CDTF">2011-07-13T02:44:00Z</dcterms:created>
  <dcterms:modified xsi:type="dcterms:W3CDTF">2011-07-13T02:44:00Z</dcterms:modified>
</cp:coreProperties>
</file>